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rFonts w:ascii="Candara" w:cs="Candara" w:eastAsia="Candara" w:hAnsi="Candara"/>
          <w:b w:val="0"/>
          <w:i w:val="0"/>
          <w:sz w:val="28"/>
          <w:szCs w:val="28"/>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3505200</wp:posOffset>
                </wp:positionH>
                <wp:positionV relativeFrom="paragraph">
                  <wp:posOffset>-38099</wp:posOffset>
                </wp:positionV>
                <wp:extent cx="2771775" cy="1795145"/>
                <wp:effectExtent b="0" l="0" r="0" t="0"/>
                <wp:wrapSquare wrapText="bothSides" distB="0" distT="0" distL="114300" distR="114300"/>
                <wp:docPr id="1027" name=""/>
                <a:graphic>
                  <a:graphicData uri="http://schemas.microsoft.com/office/word/2010/wordprocessingShape">
                    <wps:wsp>
                      <wps:cNvSpPr/>
                      <wps:cNvPr id="3" name="Shape 3"/>
                      <wps:spPr>
                        <a:xfrm>
                          <a:off x="3964875" y="2887190"/>
                          <a:ext cx="2762250" cy="1785620"/>
                        </a:xfrm>
                        <a:prstGeom prst="rect">
                          <a:avLst/>
                        </a:prstGeom>
                        <a:solidFill>
                          <a:srgbClr val="FFFFFF"/>
                        </a:solidFill>
                        <a:ln>
                          <a:noFill/>
                        </a:ln>
                      </wps:spPr>
                      <wps:txbx>
                        <w:txbxContent>
                          <w:p w:rsidR="00000000" w:rsidDel="00000000" w:rsidP="00000000" w:rsidRDefault="00000000" w:rsidRPr="00000000">
                            <w:pPr>
                              <w:spacing w:after="12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Why join Dorset Humanists?  </w:t>
                            </w:r>
                          </w:p>
                          <w:p w:rsidR="00000000" w:rsidDel="00000000" w:rsidP="00000000" w:rsidRDefault="00000000" w:rsidRPr="00000000">
                            <w:pPr>
                              <w:spacing w:after="60" w:before="0" w:line="240"/>
                              <w:ind w:left="20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Members provide the core funding for our activities – thank you!</w:t>
                            </w:r>
                          </w:p>
                          <w:p w:rsidR="00000000" w:rsidDel="00000000" w:rsidP="00000000" w:rsidRDefault="00000000" w:rsidRPr="00000000">
                            <w:pPr>
                              <w:spacing w:after="60" w:before="0" w:line="240"/>
                              <w:ind w:left="20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Discounts on special events for members</w:t>
                            </w:r>
                          </w:p>
                          <w:p w:rsidR="00000000" w:rsidDel="00000000" w:rsidP="00000000" w:rsidRDefault="00000000" w:rsidRPr="00000000">
                            <w:pPr>
                              <w:spacing w:after="60" w:before="0" w:line="240"/>
                              <w:ind w:left="20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Numbers matter to politicians if we wish to influence public policy – can we count you in?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3505200</wp:posOffset>
                </wp:positionH>
                <wp:positionV relativeFrom="paragraph">
                  <wp:posOffset>-38099</wp:posOffset>
                </wp:positionV>
                <wp:extent cx="2771775" cy="1795145"/>
                <wp:effectExtent b="0" l="0" r="0" t="0"/>
                <wp:wrapSquare wrapText="bothSides" distB="0" distT="0" distL="114300" distR="114300"/>
                <wp:docPr id="102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771775" cy="17951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1333500</wp:posOffset>
                </wp:positionV>
                <wp:extent cx="3343275" cy="933450"/>
                <wp:effectExtent b="0" l="0" r="0" t="0"/>
                <wp:wrapNone/>
                <wp:docPr id="1026" name=""/>
                <a:graphic>
                  <a:graphicData uri="http://schemas.microsoft.com/office/word/2010/wordprocessingShape">
                    <wps:wsp>
                      <wps:cNvSpPr/>
                      <wps:cNvPr id="2" name="Shape 2"/>
                      <wps:spPr>
                        <a:xfrm>
                          <a:off x="3679125" y="3318038"/>
                          <a:ext cx="3333750" cy="9239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Open Sans" w:cs="Open Sans" w:eastAsia="Open Sans" w:hAnsi="Open Sans"/>
                                <w:b w:val="1"/>
                                <w:i w:val="0"/>
                                <w:smallCaps w:val="0"/>
                                <w:strike w:val="0"/>
                                <w:color w:val="404040"/>
                                <w:sz w:val="72"/>
                                <w:vertAlign w:val="baseline"/>
                              </w:rPr>
                              <w:t xml:space="preserve">Joining form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Open Sans" w:cs="Open Sans" w:eastAsia="Open Sans" w:hAnsi="Open Sans"/>
                                <w:b w:val="1"/>
                                <w:i w:val="0"/>
                                <w:smallCaps w:val="0"/>
                                <w:strike w:val="0"/>
                                <w:color w:val="404040"/>
                                <w:sz w:val="7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1333500</wp:posOffset>
                </wp:positionV>
                <wp:extent cx="3343275" cy="933450"/>
                <wp:effectExtent b="0" l="0" r="0" t="0"/>
                <wp:wrapNone/>
                <wp:docPr id="10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343275" cy="9334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-38099</wp:posOffset>
            </wp:positionH>
            <wp:positionV relativeFrom="paragraph">
              <wp:posOffset>0</wp:posOffset>
            </wp:positionV>
            <wp:extent cx="3238500" cy="1327150"/>
            <wp:effectExtent b="0" l="0" r="0" t="0"/>
            <wp:wrapSquare wrapText="bothSides" distB="0" distT="0" distL="114300" distR="114300"/>
            <wp:docPr id="1029" name="image1.png"/>
            <a:graphic>
              <a:graphicData uri="http://schemas.openxmlformats.org/drawingml/2006/picture">
                <pic:pic>
                  <pic:nvPicPr>
                    <pic:cNvPr id="0" name="image1.png"/>
                    <pic:cNvPicPr preferRelativeResize="0"/>
                  </pic:nvPicPr>
                  <pic:blipFill>
                    <a:blip r:embed="rId8"/>
                    <a:srcRect b="25444" l="20100" r="11935" t="24851"/>
                    <a:stretch>
                      <a:fillRect/>
                    </a:stretch>
                  </pic:blipFill>
                  <pic:spPr>
                    <a:xfrm>
                      <a:off x="0" y="0"/>
                      <a:ext cx="3238500" cy="1327150"/>
                    </a:xfrm>
                    <a:prstGeom prst="rect"/>
                    <a:ln/>
                  </pic:spPr>
                </pic:pic>
              </a:graphicData>
            </a:graphic>
          </wp:anchor>
        </w:drawing>
      </w:r>
    </w:p>
    <w:p w:rsidR="00000000" w:rsidDel="00000000" w:rsidP="00000000" w:rsidRDefault="00000000" w:rsidRPr="00000000" w14:paraId="00000002">
      <w:pPr>
        <w:spacing w:after="120" w:lineRule="auto"/>
        <w:rPr>
          <w:rFonts w:ascii="Arial" w:cs="Arial" w:eastAsia="Arial" w:hAnsi="Arial"/>
          <w:b w:val="0"/>
          <w:sz w:val="40"/>
          <w:szCs w:val="40"/>
          <w:vertAlign w:val="baseline"/>
        </w:rPr>
      </w:pPr>
      <w:r w:rsidDel="00000000" w:rsidR="00000000" w:rsidRPr="00000000">
        <w:rPr>
          <w:rtl w:val="0"/>
        </w:rPr>
      </w:r>
    </w:p>
    <w:tbl>
      <w:tblPr>
        <w:tblStyle w:val="Table1"/>
        <w:tblW w:w="92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14"/>
        <w:tblGridChange w:id="0">
          <w:tblGrid>
            <w:gridCol w:w="9214"/>
          </w:tblGrid>
        </w:tblGridChange>
      </w:tblGrid>
      <w:tr>
        <w:trPr>
          <w:cantSplit w:val="0"/>
          <w:tblHeader w:val="0"/>
        </w:trPr>
        <w:tc>
          <w:tcPr>
            <w:vAlign w:val="top"/>
          </w:tcPr>
          <w:p w:rsidR="00000000" w:rsidDel="00000000" w:rsidP="00000000" w:rsidRDefault="00000000" w:rsidRPr="00000000" w14:paraId="00000003">
            <w:pPr>
              <w:spacing w:after="60" w:before="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Name(s): </w:t>
            </w:r>
          </w:p>
        </w:tc>
      </w:tr>
      <w:tr>
        <w:trPr>
          <w:cantSplit w:val="0"/>
          <w:tblHeader w:val="0"/>
        </w:trPr>
        <w:tc>
          <w:tcPr>
            <w:vAlign w:val="top"/>
          </w:tcPr>
          <w:p w:rsidR="00000000" w:rsidDel="00000000" w:rsidP="00000000" w:rsidRDefault="00000000" w:rsidRPr="00000000" w14:paraId="00000004">
            <w:pPr>
              <w:spacing w:after="60" w:before="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Address: </w:t>
            </w:r>
          </w:p>
        </w:tc>
      </w:tr>
      <w:tr>
        <w:trPr>
          <w:cantSplit w:val="0"/>
          <w:tblHeader w:val="0"/>
        </w:trPr>
        <w:tc>
          <w:tcPr>
            <w:vAlign w:val="top"/>
          </w:tcPr>
          <w:p w:rsidR="00000000" w:rsidDel="00000000" w:rsidP="00000000" w:rsidRDefault="00000000" w:rsidRPr="00000000" w14:paraId="00000005">
            <w:pPr>
              <w:spacing w:after="60" w:before="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Phone/mobile:</w:t>
              <w:tab/>
              <w:tab/>
              <w:t xml:space="preserve"> </w:t>
              <w:tab/>
              <w:tab/>
              <w:tab/>
              <w:t xml:space="preserve"> </w:t>
            </w:r>
          </w:p>
        </w:tc>
      </w:tr>
      <w:tr>
        <w:trPr>
          <w:cantSplit w:val="0"/>
          <w:tblHeader w:val="0"/>
        </w:trPr>
        <w:tc>
          <w:tcPr>
            <w:vAlign w:val="top"/>
          </w:tcPr>
          <w:p w:rsidR="00000000" w:rsidDel="00000000" w:rsidP="00000000" w:rsidRDefault="00000000" w:rsidRPr="00000000" w14:paraId="00000006">
            <w:pPr>
              <w:spacing w:after="60" w:before="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Email:</w:t>
              <w:tab/>
              <w:tab/>
              <w:tab/>
              <w:tab/>
              <w:tab/>
              <w:tab/>
              <w:t xml:space="preserve">         </w:t>
            </w:r>
          </w:p>
        </w:tc>
      </w:tr>
      <w:tr>
        <w:trPr>
          <w:cantSplit w:val="0"/>
          <w:tblHeader w:val="0"/>
        </w:trPr>
        <w:tc>
          <w:tcPr>
            <w:vAlign w:val="top"/>
          </w:tcPr>
          <w:p w:rsidR="00000000" w:rsidDel="00000000" w:rsidP="00000000" w:rsidRDefault="00000000" w:rsidRPr="00000000" w14:paraId="00000007">
            <w:pPr>
              <w:spacing w:after="60" w:before="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Please see our Data Protection policy overleaf</w:t>
            </w:r>
          </w:p>
        </w:tc>
      </w:tr>
    </w:tbl>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spacing w:after="12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Please tick option(s) which apply:</w:t>
      </w:r>
    </w:p>
    <w:tbl>
      <w:tblPr>
        <w:tblStyle w:val="Table2"/>
        <w:tblW w:w="92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14"/>
        <w:tblGridChange w:id="0">
          <w:tblGrid>
            <w:gridCol w:w="9214"/>
          </w:tblGrid>
        </w:tblGridChange>
      </w:tblGrid>
      <w:tr>
        <w:trPr>
          <w:cantSplit w:val="0"/>
          <w:tblHeader w:val="0"/>
        </w:trPr>
        <w:tc>
          <w:tcPr>
            <w:vAlign w:val="top"/>
          </w:tcPr>
          <w:p w:rsidR="00000000" w:rsidDel="00000000" w:rsidP="00000000" w:rsidRDefault="00000000" w:rsidRPr="00000000" w14:paraId="0000000A">
            <w:pPr>
              <w:spacing w:after="60" w:before="60" w:lineRule="auto"/>
              <w:rPr>
                <w:rFonts w:ascii="Arial" w:cs="Arial" w:eastAsia="Arial" w:hAnsi="Arial"/>
                <w:vertAlign w:val="baseline"/>
              </w:rPr>
            </w:pPr>
            <w:r w:rsidDel="00000000" w:rsidR="00000000" w:rsidRPr="00000000">
              <w:rPr>
                <w:rFonts w:ascii="Wingdings" w:cs="Wingdings" w:eastAsia="Wingdings" w:hAnsi="Wingdings"/>
                <w:sz w:val="22"/>
                <w:szCs w:val="22"/>
                <w:vertAlign w:val="baseline"/>
                <w:rtl w:val="0"/>
              </w:rPr>
              <w:t xml:space="preserve">❒</w:t>
            </w:r>
            <w:r w:rsidDel="00000000" w:rsidR="00000000" w:rsidRPr="00000000">
              <w:rPr>
                <w:rFonts w:ascii="Arial" w:cs="Arial" w:eastAsia="Arial" w:hAnsi="Arial"/>
                <w:sz w:val="22"/>
                <w:szCs w:val="22"/>
                <w:vertAlign w:val="baseline"/>
                <w:rtl w:val="0"/>
              </w:rPr>
              <w:t xml:space="preserve"> £15.00 Full membership for one year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B">
            <w:pPr>
              <w:spacing w:after="60" w:before="60" w:lineRule="auto"/>
              <w:rPr>
                <w:rFonts w:ascii="Arial" w:cs="Arial" w:eastAsia="Arial" w:hAnsi="Arial"/>
                <w:vertAlign w:val="baseline"/>
              </w:rPr>
            </w:pPr>
            <w:r w:rsidDel="00000000" w:rsidR="00000000" w:rsidRPr="00000000">
              <w:rPr>
                <w:rFonts w:ascii="Wingdings" w:cs="Wingdings" w:eastAsia="Wingdings" w:hAnsi="Wingdings"/>
                <w:sz w:val="22"/>
                <w:szCs w:val="22"/>
                <w:vertAlign w:val="baseline"/>
                <w:rtl w:val="0"/>
              </w:rPr>
              <w:t xml:space="preserve">❒</w:t>
            </w:r>
            <w:r w:rsidDel="00000000" w:rsidR="00000000" w:rsidRPr="00000000">
              <w:rPr>
                <w:rFonts w:ascii="Arial" w:cs="Arial" w:eastAsia="Arial" w:hAnsi="Arial"/>
                <w:sz w:val="22"/>
                <w:szCs w:val="22"/>
                <w:vertAlign w:val="baseline"/>
                <w:rtl w:val="0"/>
              </w:rPr>
              <w:t xml:space="preserve"> £7.50   Addition for family member/partner at same address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C">
            <w:pPr>
              <w:spacing w:after="60" w:before="60" w:lineRule="auto"/>
              <w:rPr>
                <w:rFonts w:ascii="Arial" w:cs="Arial" w:eastAsia="Arial" w:hAnsi="Arial"/>
                <w:sz w:val="22"/>
                <w:szCs w:val="22"/>
                <w:vertAlign w:val="baseline"/>
              </w:rPr>
            </w:pPr>
            <w:r w:rsidDel="00000000" w:rsidR="00000000" w:rsidRPr="00000000">
              <w:rPr>
                <w:rFonts w:ascii="Wingdings" w:cs="Wingdings" w:eastAsia="Wingdings" w:hAnsi="Wingdings"/>
                <w:sz w:val="22"/>
                <w:szCs w:val="22"/>
                <w:vertAlign w:val="baseline"/>
                <w:rtl w:val="0"/>
              </w:rPr>
              <w:t xml:space="preserve">❒</w:t>
            </w:r>
            <w:r w:rsidDel="00000000" w:rsidR="00000000" w:rsidRPr="00000000">
              <w:rPr>
                <w:rFonts w:ascii="Arial" w:cs="Arial" w:eastAsia="Arial" w:hAnsi="Arial"/>
                <w:sz w:val="22"/>
                <w:szCs w:val="22"/>
                <w:vertAlign w:val="baseline"/>
                <w:rtl w:val="0"/>
              </w:rPr>
              <w:t xml:space="preserve"> £5.00  Student rate or unwaged/low income </w:t>
            </w:r>
          </w:p>
        </w:tc>
      </w:tr>
    </w:tbl>
    <w:p w:rsidR="00000000" w:rsidDel="00000000" w:rsidP="00000000" w:rsidRDefault="00000000" w:rsidRPr="00000000" w14:paraId="0000000D">
      <w:pPr>
        <w:spacing w:after="120" w:before="12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Please tick your preferred payment method and return the completed form to David Warden, 58a R L Stevenson Avenue, Bournemouth BH4 8EG or email to </w:t>
      </w:r>
      <w:hyperlink r:id="rId9">
        <w:r w:rsidDel="00000000" w:rsidR="00000000" w:rsidRPr="00000000">
          <w:rPr>
            <w:rFonts w:ascii="Arial" w:cs="Arial" w:eastAsia="Arial" w:hAnsi="Arial"/>
            <w:color w:val="0563c1"/>
            <w:sz w:val="22"/>
            <w:szCs w:val="22"/>
            <w:u w:val="single"/>
            <w:vertAlign w:val="baseline"/>
            <w:rtl w:val="0"/>
          </w:rPr>
          <w:t xml:space="preserve">secretary@dorset.humanist.org.uk</w:t>
        </w:r>
      </w:hyperlink>
      <w:r w:rsidDel="00000000" w:rsidR="00000000" w:rsidRPr="00000000">
        <w:rPr>
          <w:rFonts w:ascii="Arial" w:cs="Arial" w:eastAsia="Arial" w:hAnsi="Arial"/>
          <w:sz w:val="22"/>
          <w:szCs w:val="22"/>
          <w:vertAlign w:val="baseline"/>
          <w:rtl w:val="0"/>
        </w:rPr>
        <w:t xml:space="preserve"> or </w:t>
      </w:r>
      <w:hyperlink r:id="rId10">
        <w:r w:rsidDel="00000000" w:rsidR="00000000" w:rsidRPr="00000000">
          <w:rPr>
            <w:rFonts w:ascii="Arial" w:cs="Arial" w:eastAsia="Arial" w:hAnsi="Arial"/>
            <w:color w:val="0563c1"/>
            <w:sz w:val="22"/>
            <w:szCs w:val="22"/>
            <w:u w:val="single"/>
            <w:vertAlign w:val="baseline"/>
            <w:rtl w:val="0"/>
          </w:rPr>
          <w:t xml:space="preserve">chairman@dorset.humanist.org.uk</w:t>
        </w:r>
      </w:hyperlink>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0E">
      <w:pPr>
        <w:spacing w:after="120" w:lineRule="auto"/>
        <w:rPr>
          <w:rFonts w:ascii="Arial" w:cs="Arial" w:eastAsia="Arial" w:hAnsi="Arial"/>
          <w:sz w:val="22"/>
          <w:szCs w:val="22"/>
          <w:vertAlign w:val="baseline"/>
        </w:rPr>
      </w:pPr>
      <w:r w:rsidDel="00000000" w:rsidR="00000000" w:rsidRPr="00000000">
        <w:rPr>
          <w:rFonts w:ascii="Wingdings" w:cs="Wingdings" w:eastAsia="Wingdings" w:hAnsi="Wingdings"/>
          <w:sz w:val="22"/>
          <w:szCs w:val="22"/>
          <w:vertAlign w:val="baseline"/>
          <w:rtl w:val="0"/>
        </w:rPr>
        <w:t xml:space="preserve">❒</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b w:val="1"/>
          <w:sz w:val="22"/>
          <w:szCs w:val="22"/>
          <w:vertAlign w:val="baseline"/>
          <w:rtl w:val="0"/>
        </w:rPr>
        <w:t xml:space="preserve">Direct Debit which helps reduce our administration:</w:t>
      </w:r>
      <w:r w:rsidDel="00000000" w:rsidR="00000000" w:rsidRPr="00000000">
        <w:rPr>
          <w:rFonts w:ascii="Arial" w:cs="Arial" w:eastAsia="Arial" w:hAnsi="Arial"/>
          <w:sz w:val="22"/>
          <w:szCs w:val="22"/>
          <w:vertAlign w:val="baseline"/>
          <w:rtl w:val="0"/>
        </w:rPr>
        <w:t xml:space="preserve"> Please visit our website </w:t>
      </w:r>
      <w:hyperlink r:id="rId11">
        <w:r w:rsidDel="00000000" w:rsidR="00000000" w:rsidRPr="00000000">
          <w:rPr>
            <w:rFonts w:ascii="Arial" w:cs="Arial" w:eastAsia="Arial" w:hAnsi="Arial"/>
            <w:color w:val="0563c1"/>
            <w:sz w:val="22"/>
            <w:szCs w:val="22"/>
            <w:u w:val="single"/>
            <w:vertAlign w:val="baseline"/>
            <w:rtl w:val="0"/>
          </w:rPr>
          <w:t xml:space="preserve">https://dorset.humanist.org.uk/</w:t>
        </w:r>
      </w:hyperlink>
      <w:r w:rsidDel="00000000" w:rsidR="00000000" w:rsidRPr="00000000">
        <w:rPr>
          <w:rFonts w:ascii="Arial" w:cs="Arial" w:eastAsia="Arial" w:hAnsi="Arial"/>
          <w:sz w:val="22"/>
          <w:szCs w:val="22"/>
          <w:vertAlign w:val="baseline"/>
          <w:rtl w:val="0"/>
        </w:rPr>
        <w:t xml:space="preserve"> click Get Involved/Join and follow the simple process. Our service provider GoCardless is an FCA Authorised Payment Institution ref no. 597190. Dorset Humanists does not hold your bank details. </w:t>
      </w:r>
    </w:p>
    <w:p w:rsidR="00000000" w:rsidDel="00000000" w:rsidP="00000000" w:rsidRDefault="00000000" w:rsidRPr="00000000" w14:paraId="0000000F">
      <w:pPr>
        <w:spacing w:after="120" w:lineRule="auto"/>
        <w:rPr>
          <w:rFonts w:ascii="Arial" w:cs="Arial" w:eastAsia="Arial" w:hAnsi="Arial"/>
          <w:sz w:val="22"/>
          <w:szCs w:val="22"/>
          <w:vertAlign w:val="baseline"/>
        </w:rPr>
      </w:pPr>
      <w:r w:rsidDel="00000000" w:rsidR="00000000" w:rsidRPr="00000000">
        <w:rPr>
          <w:rFonts w:ascii="Wingdings" w:cs="Wingdings" w:eastAsia="Wingdings" w:hAnsi="Wingdings"/>
          <w:sz w:val="22"/>
          <w:szCs w:val="22"/>
          <w:vertAlign w:val="baseline"/>
          <w:rtl w:val="0"/>
        </w:rPr>
        <w:t xml:space="preserve">❒</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b w:val="1"/>
          <w:sz w:val="22"/>
          <w:szCs w:val="22"/>
          <w:vertAlign w:val="baseline"/>
          <w:rtl w:val="0"/>
        </w:rPr>
        <w:t xml:space="preserve">BACS: </w:t>
      </w:r>
      <w:r w:rsidDel="00000000" w:rsidR="00000000" w:rsidRPr="00000000">
        <w:rPr>
          <w:rFonts w:ascii="Arial" w:cs="Arial" w:eastAsia="Arial" w:hAnsi="Arial"/>
          <w:sz w:val="22"/>
          <w:szCs w:val="22"/>
          <w:vertAlign w:val="baseline"/>
          <w:rtl w:val="0"/>
        </w:rPr>
        <w:t xml:space="preserve">Please ask for our bank details if you prefer to make a direct payment.</w:t>
      </w:r>
    </w:p>
    <w:p w:rsidR="00000000" w:rsidDel="00000000" w:rsidP="00000000" w:rsidRDefault="00000000" w:rsidRPr="00000000" w14:paraId="00000010">
      <w:pPr>
        <w:spacing w:after="120" w:before="120" w:lineRule="auto"/>
        <w:rPr>
          <w:rFonts w:ascii="Arial" w:cs="Arial" w:eastAsia="Arial" w:hAnsi="Arial"/>
          <w:sz w:val="16"/>
          <w:szCs w:val="16"/>
          <w:vertAlign w:val="baseline"/>
        </w:rPr>
      </w:pPr>
      <w:r w:rsidDel="00000000" w:rsidR="00000000" w:rsidRPr="00000000">
        <w:rPr>
          <w:rtl w:val="0"/>
        </w:rPr>
      </w:r>
    </w:p>
    <w:tbl>
      <w:tblPr>
        <w:tblStyle w:val="Table3"/>
        <w:tblW w:w="91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34"/>
        <w:tblGridChange w:id="0">
          <w:tblGrid>
            <w:gridCol w:w="9134"/>
          </w:tblGrid>
        </w:tblGridChange>
      </w:tblGrid>
      <w:tr>
        <w:trPr>
          <w:cantSplit w:val="0"/>
          <w:tblHeader w:val="0"/>
        </w:trPr>
        <w:tc>
          <w:tcPr>
            <w:vAlign w:val="top"/>
          </w:tcPr>
          <w:p w:rsidR="00000000" w:rsidDel="00000000" w:rsidP="00000000" w:rsidRDefault="00000000" w:rsidRPr="00000000" w14:paraId="00000011">
            <w:pPr>
              <w:spacing w:after="120" w:before="120" w:lineRule="auto"/>
              <w:rPr>
                <w:rFonts w:ascii="Arial" w:cs="Arial" w:eastAsia="Arial" w:hAnsi="Arial"/>
                <w:sz w:val="22"/>
                <w:szCs w:val="22"/>
                <w:vertAlign w:val="baseline"/>
              </w:rPr>
            </w:pPr>
            <w:r w:rsidDel="00000000" w:rsidR="00000000" w:rsidRPr="00000000">
              <w:rPr>
                <w:rFonts w:ascii="Noto Sans Symbols" w:cs="Noto Sans Symbols" w:eastAsia="Noto Sans Symbols" w:hAnsi="Noto Sans Symbols"/>
                <w:sz w:val="22"/>
                <w:szCs w:val="22"/>
                <w:vertAlign w:val="baseline"/>
                <w:rtl w:val="0"/>
              </w:rPr>
              <w:t xml:space="preserve">■</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b w:val="1"/>
                <w:sz w:val="22"/>
                <w:szCs w:val="22"/>
                <w:vertAlign w:val="baseline"/>
                <w:rtl w:val="0"/>
              </w:rPr>
              <w:t xml:space="preserve">Declaration:</w:t>
            </w:r>
            <w:r w:rsidDel="00000000" w:rsidR="00000000" w:rsidRPr="00000000">
              <w:rPr>
                <w:rFonts w:ascii="Arial" w:cs="Arial" w:eastAsia="Arial" w:hAnsi="Arial"/>
                <w:sz w:val="22"/>
                <w:szCs w:val="22"/>
                <w:vertAlign w:val="baseline"/>
                <w:rtl w:val="0"/>
              </w:rPr>
              <w:t xml:space="preserve">  I/we support the aims of Dorset Humanists and give permission for you to record my data as provided above (see more details overleaf) </w:t>
            </w:r>
          </w:p>
        </w:tc>
      </w:tr>
      <w:tr>
        <w:trPr>
          <w:cantSplit w:val="0"/>
          <w:tblHeader w:val="0"/>
        </w:trPr>
        <w:tc>
          <w:tcPr>
            <w:vAlign w:val="top"/>
          </w:tcPr>
          <w:p w:rsidR="00000000" w:rsidDel="00000000" w:rsidP="00000000" w:rsidRDefault="00000000" w:rsidRPr="00000000" w14:paraId="00000012">
            <w:pPr>
              <w:spacing w:after="120" w:before="120" w:lineRule="auto"/>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Signature(s): </w:t>
              <w:tab/>
            </w:r>
            <w:r w:rsidDel="00000000" w:rsidR="00000000" w:rsidRPr="00000000">
              <w:rPr>
                <w:rFonts w:ascii="Arial" w:cs="Arial" w:eastAsia="Arial" w:hAnsi="Arial"/>
                <w:sz w:val="22"/>
                <w:szCs w:val="22"/>
                <w:vertAlign w:val="baseline"/>
                <w:rtl w:val="0"/>
              </w:rPr>
              <w:tab/>
              <w:tab/>
              <w:tab/>
              <w:tab/>
              <w:tab/>
              <w:tab/>
            </w:r>
            <w:r w:rsidDel="00000000" w:rsidR="00000000" w:rsidRPr="00000000">
              <w:rPr>
                <w:rFonts w:ascii="Arial" w:cs="Arial" w:eastAsia="Arial" w:hAnsi="Arial"/>
                <w:b w:val="1"/>
                <w:sz w:val="22"/>
                <w:szCs w:val="22"/>
                <w:vertAlign w:val="baseline"/>
                <w:rtl w:val="0"/>
              </w:rPr>
              <w:t xml:space="preserve">Date:</w:t>
            </w:r>
            <w:r w:rsidDel="00000000" w:rsidR="00000000" w:rsidRPr="00000000">
              <w:rPr>
                <w:rFonts w:ascii="Arial" w:cs="Arial" w:eastAsia="Arial" w:hAnsi="Arial"/>
                <w:sz w:val="22"/>
                <w:szCs w:val="22"/>
                <w:vertAlign w:val="baseline"/>
                <w:rtl w:val="0"/>
              </w:rPr>
              <w:t xml:space="preserve"> </w:t>
            </w:r>
          </w:p>
        </w:tc>
      </w:tr>
    </w:tbl>
    <w:p w:rsidR="00000000" w:rsidDel="00000000" w:rsidP="00000000" w:rsidRDefault="00000000" w:rsidRPr="00000000" w14:paraId="00000013">
      <w:pPr>
        <w:rPr>
          <w:vertAlign w:val="baseline"/>
        </w:rPr>
      </w:pPr>
      <w:r w:rsidDel="00000000" w:rsidR="00000000" w:rsidRPr="00000000">
        <w:rPr>
          <w:vertAlign w:val="baseline"/>
          <w:rtl w:val="0"/>
        </w:rPr>
        <w:t xml:space="preserve"> </w:t>
      </w:r>
    </w:p>
    <w:tbl>
      <w:tblPr>
        <w:tblStyle w:val="Table4"/>
        <w:tblW w:w="91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34"/>
        <w:tblGridChange w:id="0">
          <w:tblGrid>
            <w:gridCol w:w="9134"/>
          </w:tblGrid>
        </w:tblGridChange>
      </w:tblGrid>
      <w:tr>
        <w:trPr>
          <w:cantSplit w:val="0"/>
          <w:tblHeader w:val="0"/>
        </w:trPr>
        <w:tc>
          <w:tcPr>
            <w:vAlign w:val="top"/>
          </w:tcPr>
          <w:p w:rsidR="00000000" w:rsidDel="00000000" w:rsidP="00000000" w:rsidRDefault="00000000" w:rsidRPr="00000000" w14:paraId="00000014">
            <w:pPr>
              <w:spacing w:after="60" w:lineRule="auto"/>
              <w:rPr>
                <w:rFonts w:ascii="Arial" w:cs="Arial" w:eastAsia="Arial" w:hAnsi="Arial"/>
                <w:sz w:val="22"/>
                <w:szCs w:val="22"/>
                <w:vertAlign w:val="baseline"/>
              </w:rPr>
            </w:pPr>
            <w:r w:rsidDel="00000000" w:rsidR="00000000" w:rsidRPr="00000000">
              <w:rPr>
                <w:vertAlign w:val="baseline"/>
              </w:rPr>
              <w:drawing>
                <wp:inline distB="0" distT="0" distL="114300" distR="114300">
                  <wp:extent cx="1009650" cy="378460"/>
                  <wp:effectExtent b="0" l="0" r="0" t="0"/>
                  <wp:docPr id="1028"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1009650" cy="378460"/>
                          </a:xfrm>
                          <a:prstGeom prst="rect"/>
                          <a:ln/>
                        </pic:spPr>
                      </pic:pic>
                    </a:graphicData>
                  </a:graphic>
                </wp:inline>
              </w:drawing>
            </w:r>
            <w:r w:rsidDel="00000000" w:rsidR="00000000" w:rsidRPr="00000000">
              <w:rPr>
                <w:rFonts w:ascii="Arial" w:cs="Arial" w:eastAsia="Arial" w:hAnsi="Arial"/>
                <w:sz w:val="22"/>
                <w:szCs w:val="22"/>
                <w:vertAlign w:val="baseline"/>
                <w:rtl w:val="0"/>
              </w:rPr>
              <w:t xml:space="preserve">I wish this subscription/donation and all subsequent subscriptions/ donations I may make in the future to Dorset Humanists to be treated as gift aided.  I confirm that I am a UK tax payer and will notify you if this changes.          </w:t>
            </w:r>
          </w:p>
        </w:tc>
      </w:tr>
      <w:tr>
        <w:trPr>
          <w:cantSplit w:val="0"/>
          <w:tblHeader w:val="0"/>
        </w:trPr>
        <w:tc>
          <w:tcPr>
            <w:vAlign w:val="top"/>
          </w:tcPr>
          <w:p w:rsidR="00000000" w:rsidDel="00000000" w:rsidP="00000000" w:rsidRDefault="00000000" w:rsidRPr="00000000" w14:paraId="00000015">
            <w:pPr>
              <w:spacing w:after="120" w:before="120" w:lineRule="auto"/>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Signature(s): </w:t>
              <w:tab/>
            </w:r>
            <w:r w:rsidDel="00000000" w:rsidR="00000000" w:rsidRPr="00000000">
              <w:rPr>
                <w:rFonts w:ascii="Arial" w:cs="Arial" w:eastAsia="Arial" w:hAnsi="Arial"/>
                <w:sz w:val="22"/>
                <w:szCs w:val="22"/>
                <w:vertAlign w:val="baseline"/>
                <w:rtl w:val="0"/>
              </w:rPr>
              <w:tab/>
              <w:tab/>
              <w:tab/>
              <w:tab/>
              <w:tab/>
              <w:tab/>
            </w:r>
            <w:r w:rsidDel="00000000" w:rsidR="00000000" w:rsidRPr="00000000">
              <w:rPr>
                <w:rFonts w:ascii="Arial" w:cs="Arial" w:eastAsia="Arial" w:hAnsi="Arial"/>
                <w:b w:val="1"/>
                <w:sz w:val="22"/>
                <w:szCs w:val="22"/>
                <w:vertAlign w:val="baseline"/>
                <w:rtl w:val="0"/>
              </w:rPr>
              <w:t xml:space="preserve">Date:</w:t>
            </w:r>
            <w:r w:rsidDel="00000000" w:rsidR="00000000" w:rsidRPr="00000000">
              <w:rPr>
                <w:rFonts w:ascii="Arial" w:cs="Arial" w:eastAsia="Arial" w:hAnsi="Arial"/>
                <w:sz w:val="22"/>
                <w:szCs w:val="22"/>
                <w:vertAlign w:val="baseline"/>
                <w:rtl w:val="0"/>
              </w:rPr>
              <w:t xml:space="preserve"> </w:t>
            </w:r>
          </w:p>
        </w:tc>
      </w:tr>
    </w:tbl>
    <w:p w:rsidR="00000000" w:rsidDel="00000000" w:rsidP="00000000" w:rsidRDefault="00000000" w:rsidRPr="00000000" w14:paraId="00000016">
      <w:pPr>
        <w:spacing w:before="60" w:lineRule="auto"/>
        <w:rPr>
          <w:i w:val="0"/>
          <w:sz w:val="16"/>
          <w:szCs w:val="16"/>
          <w:vertAlign w:val="baseline"/>
        </w:rPr>
      </w:pPr>
      <w:r w:rsidDel="00000000" w:rsidR="00000000" w:rsidRPr="00000000">
        <w:rPr>
          <w:rFonts w:ascii="Arial" w:cs="Arial" w:eastAsia="Arial" w:hAnsi="Arial"/>
          <w:i w:val="0"/>
          <w:sz w:val="16"/>
          <w:szCs w:val="16"/>
          <w:vertAlign w:val="baseline"/>
          <w:rtl w:val="0"/>
        </w:rPr>
        <w:t xml:space="preserve">By completing the gift aid declaration we will be able to claim back basic rate income tax on this and all subsequent subscriptions and/or donations that you make to Dorset Humanists.  Dorset Humanists is recognised as a charity by the Inland Revenue. HMRC Charities Ref No EW10227.</w:t>
      </w:r>
      <w:r w:rsidDel="00000000" w:rsidR="00000000" w:rsidRPr="00000000">
        <w:rPr>
          <w:rFonts w:ascii="Arial" w:cs="Arial" w:eastAsia="Arial" w:hAnsi="Arial"/>
          <w:sz w:val="22"/>
          <w:szCs w:val="22"/>
          <w:vertAlign w:val="baseline"/>
          <w:rtl w:val="0"/>
        </w:rPr>
        <w:t xml:space="preserve">  </w:t>
      </w:r>
      <w:r w:rsidDel="00000000" w:rsidR="00000000" w:rsidRPr="00000000">
        <w:rPr>
          <w:rtl w:val="0"/>
        </w:rPr>
      </w:r>
    </w:p>
    <w:p w:rsidR="00000000" w:rsidDel="00000000" w:rsidP="00000000" w:rsidRDefault="00000000" w:rsidRPr="00000000" w14:paraId="00000017">
      <w:pPr>
        <w:pStyle w:val="Heading3"/>
        <w:jc w:val="right"/>
        <w:rPr>
          <w:sz w:val="20"/>
          <w:szCs w:val="20"/>
          <w:vertAlign w:val="baseline"/>
        </w:rPr>
      </w:pPr>
      <w:r w:rsidDel="00000000" w:rsidR="00000000" w:rsidRPr="00000000">
        <w:rPr>
          <w:b w:val="1"/>
          <w:sz w:val="20"/>
          <w:szCs w:val="20"/>
          <w:vertAlign w:val="baseline"/>
          <w:rtl w:val="0"/>
        </w:rPr>
        <w:t xml:space="preserve">Office use</w:t>
      </w:r>
      <w:r w:rsidDel="00000000" w:rsidR="00000000" w:rsidRPr="00000000">
        <w:rPr>
          <w:rtl w:val="0"/>
        </w:rPr>
      </w:r>
    </w:p>
    <w:p w:rsidR="00000000" w:rsidDel="00000000" w:rsidP="00000000" w:rsidRDefault="00000000" w:rsidRPr="00000000" w14:paraId="00000018">
      <w:pPr>
        <w:pStyle w:val="Heading3"/>
        <w:jc w:val="right"/>
        <w:rPr>
          <w:b w:val="0"/>
          <w:sz w:val="20"/>
          <w:szCs w:val="20"/>
          <w:vertAlign w:val="baseline"/>
        </w:rPr>
      </w:pPr>
      <w:r w:rsidDel="00000000" w:rsidR="00000000" w:rsidRPr="00000000">
        <w:rPr>
          <w:b w:val="0"/>
          <w:sz w:val="20"/>
          <w:szCs w:val="20"/>
          <w:vertAlign w:val="baseline"/>
          <w:rtl w:val="0"/>
        </w:rPr>
        <w:t xml:space="preserve">Membership database updated </w:t>
      </w:r>
      <w:sdt>
        <w:sdtPr>
          <w:tag w:val="goog_rdk_0"/>
        </w:sdtPr>
        <w:sdtContent>
          <w:r w:rsidDel="00000000" w:rsidR="00000000" w:rsidRPr="00000000">
            <w:rPr>
              <w:rFonts w:ascii="Arial Unicode MS" w:cs="Arial Unicode MS" w:eastAsia="Arial Unicode MS" w:hAnsi="Arial Unicode MS"/>
              <w:b w:val="0"/>
              <w:sz w:val="20"/>
              <w:szCs w:val="20"/>
              <w:vertAlign w:val="baseline"/>
              <w:rtl w:val="0"/>
            </w:rPr>
            <w:t xml:space="preserve">❒</w:t>
          </w:r>
        </w:sdtContent>
      </w:sdt>
    </w:p>
    <w:p w:rsidR="00000000" w:rsidDel="00000000" w:rsidP="00000000" w:rsidRDefault="00000000" w:rsidRPr="00000000" w14:paraId="00000019">
      <w:pPr>
        <w:pStyle w:val="Heading3"/>
        <w:jc w:val="right"/>
        <w:rPr>
          <w:b w:val="0"/>
          <w:sz w:val="20"/>
          <w:szCs w:val="20"/>
          <w:vertAlign w:val="baseline"/>
        </w:rPr>
      </w:pPr>
      <w:sdt>
        <w:sdtPr>
          <w:tag w:val="goog_rdk_1"/>
        </w:sdtPr>
        <w:sdtContent>
          <w:r w:rsidDel="00000000" w:rsidR="00000000" w:rsidRPr="00000000">
            <w:rPr>
              <w:rFonts w:ascii="Arial Unicode MS" w:cs="Arial Unicode MS" w:eastAsia="Arial Unicode MS" w:hAnsi="Arial Unicode MS"/>
              <w:b w:val="0"/>
              <w:sz w:val="20"/>
              <w:szCs w:val="20"/>
              <w:vertAlign w:val="baseline"/>
              <w:rtl w:val="0"/>
            </w:rPr>
            <w:t xml:space="preserve">Email database updated ❒</w:t>
          </w:r>
        </w:sdtContent>
      </w:sdt>
    </w:p>
    <w:p w:rsidR="00000000" w:rsidDel="00000000" w:rsidP="00000000" w:rsidRDefault="00000000" w:rsidRPr="00000000" w14:paraId="0000001A">
      <w:pPr>
        <w:pStyle w:val="Heading3"/>
        <w:jc w:val="right"/>
        <w:rPr>
          <w:b w:val="0"/>
          <w:sz w:val="20"/>
          <w:szCs w:val="20"/>
          <w:vertAlign w:val="baseline"/>
        </w:rPr>
      </w:pPr>
      <w:sdt>
        <w:sdtPr>
          <w:tag w:val="goog_rdk_2"/>
        </w:sdtPr>
        <w:sdtContent>
          <w:r w:rsidDel="00000000" w:rsidR="00000000" w:rsidRPr="00000000">
            <w:rPr>
              <w:rFonts w:ascii="Arial Unicode MS" w:cs="Arial Unicode MS" w:eastAsia="Arial Unicode MS" w:hAnsi="Arial Unicode MS"/>
              <w:b w:val="0"/>
              <w:sz w:val="20"/>
              <w:szCs w:val="20"/>
              <w:vertAlign w:val="baseline"/>
              <w:rtl w:val="0"/>
            </w:rPr>
            <w:t xml:space="preserve">Acknowledgement sent ❒</w:t>
          </w:r>
        </w:sdtContent>
      </w:sdt>
    </w:p>
    <w:p w:rsidR="00000000" w:rsidDel="00000000" w:rsidP="00000000" w:rsidRDefault="00000000" w:rsidRPr="00000000" w14:paraId="0000001B">
      <w:pPr>
        <w:spacing w:after="120" w:before="60" w:lineRule="auto"/>
        <w:rPr>
          <w:sz w:val="22"/>
          <w:szCs w:val="22"/>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C">
      <w:pPr>
        <w:spacing w:after="120" w:before="60" w:lineRule="auto"/>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Data Protection</w:t>
      </w:r>
      <w:r w:rsidDel="00000000" w:rsidR="00000000" w:rsidRPr="00000000">
        <w:rPr>
          <w:rtl w:val="0"/>
        </w:rPr>
      </w:r>
    </w:p>
    <w:p w:rsidR="00000000" w:rsidDel="00000000" w:rsidP="00000000" w:rsidRDefault="00000000" w:rsidRPr="00000000" w14:paraId="0000001D">
      <w:pPr>
        <w:numPr>
          <w:ilvl w:val="0"/>
          <w:numId w:val="1"/>
        </w:numPr>
        <w:spacing w:after="120" w:before="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Dorset Humanists is required to comply with the General Data Protection Regulations 2018.  In accordance with these Regulations we are obliged to provide you with the following information about your personal data which Dorset Humanists holds, which includes some or all of your full name, your postal address, your e-mail address, and your telephone number: </w:t>
      </w:r>
    </w:p>
    <w:p w:rsidR="00000000" w:rsidDel="00000000" w:rsidP="00000000" w:rsidRDefault="00000000" w:rsidRPr="00000000" w14:paraId="0000001E">
      <w:pPr>
        <w:numPr>
          <w:ilvl w:val="0"/>
          <w:numId w:val="1"/>
        </w:numPr>
        <w:spacing w:after="120" w:before="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name and contact details of our organization is Dorset Humanists. Our contact details are provided below. </w:t>
      </w:r>
    </w:p>
    <w:p w:rsidR="00000000" w:rsidDel="00000000" w:rsidP="00000000" w:rsidRDefault="00000000" w:rsidRPr="00000000" w14:paraId="0000001F">
      <w:pPr>
        <w:numPr>
          <w:ilvl w:val="0"/>
          <w:numId w:val="1"/>
        </w:numPr>
        <w:spacing w:after="120" w:before="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purposes of Dorset Humanists holding your personal data is to be able to send notices of our meetings and our monthly bulletin to our members and supporters.</w:t>
      </w:r>
    </w:p>
    <w:p w:rsidR="00000000" w:rsidDel="00000000" w:rsidP="00000000" w:rsidRDefault="00000000" w:rsidRPr="00000000" w14:paraId="00000020">
      <w:pPr>
        <w:numPr>
          <w:ilvl w:val="0"/>
          <w:numId w:val="1"/>
        </w:numPr>
        <w:spacing w:after="120" w:before="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lawful basis for the holding this information is that it is in the legitimate interests of Dorset Humanists to be able to communicate with its members by e-mail, post and telephone.</w:t>
      </w:r>
    </w:p>
    <w:p w:rsidR="00000000" w:rsidDel="00000000" w:rsidP="00000000" w:rsidRDefault="00000000" w:rsidRPr="00000000" w14:paraId="00000021">
      <w:pPr>
        <w:numPr>
          <w:ilvl w:val="0"/>
          <w:numId w:val="1"/>
        </w:numPr>
        <w:spacing w:after="120" w:before="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Your personal data will be retained indefinitely even if you cease to be a member of Dorset Humanists unless you instruct us to destroy your personal data. </w:t>
      </w:r>
    </w:p>
    <w:p w:rsidR="00000000" w:rsidDel="00000000" w:rsidP="00000000" w:rsidRDefault="00000000" w:rsidRPr="00000000" w14:paraId="00000022">
      <w:pPr>
        <w:numPr>
          <w:ilvl w:val="0"/>
          <w:numId w:val="1"/>
        </w:numPr>
        <w:spacing w:after="120" w:before="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you have any concerns regarding how Dorset Humanists is handling your personal data you have the right to lodge a complaint with our supervisory authority, which is the Information Commissioners Office, Wycliffe House, Water Lane, Wilmslow, Cheshire, SK9 5AF. Tel: 0303 123 1113 </w:t>
      </w:r>
    </w:p>
    <w:p w:rsidR="00000000" w:rsidDel="00000000" w:rsidP="00000000" w:rsidRDefault="00000000" w:rsidRPr="00000000" w14:paraId="00000023">
      <w:pPr>
        <w:spacing w:after="120" w:lineRule="auto"/>
        <w:rPr>
          <w:sz w:val="6"/>
          <w:szCs w:val="6"/>
          <w:vertAlign w:val="baseline"/>
        </w:rPr>
      </w:pPr>
      <w:r w:rsidDel="00000000" w:rsidR="00000000" w:rsidRPr="00000000">
        <w:rPr>
          <w:rtl w:val="0"/>
        </w:rPr>
      </w:r>
    </w:p>
    <w:p w:rsidR="00000000" w:rsidDel="00000000" w:rsidP="00000000" w:rsidRDefault="00000000" w:rsidRPr="00000000" w14:paraId="00000024">
      <w:pPr>
        <w:spacing w:after="60" w:before="60" w:lineRule="auto"/>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Child safeguarding</w:t>
      </w:r>
      <w:r w:rsidDel="00000000" w:rsidR="00000000" w:rsidRPr="00000000">
        <w:rPr>
          <w:rtl w:val="0"/>
        </w:rPr>
      </w:r>
    </w:p>
    <w:p w:rsidR="00000000" w:rsidDel="00000000" w:rsidP="00000000" w:rsidRDefault="00000000" w:rsidRPr="00000000" w14:paraId="00000025">
      <w:pPr>
        <w:spacing w:after="240" w:before="60" w:lineRule="auto"/>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We have a child safeguarding policy agreement with our Partner, Humanists UK. You can ask for a copy. </w:t>
      </w:r>
      <w:r w:rsidDel="00000000" w:rsidR="00000000" w:rsidRPr="00000000">
        <w:rPr>
          <w:rtl w:val="0"/>
        </w:rPr>
      </w:r>
    </w:p>
    <w:p w:rsidR="00000000" w:rsidDel="00000000" w:rsidP="00000000" w:rsidRDefault="00000000" w:rsidRPr="00000000" w14:paraId="00000026">
      <w:pPr>
        <w:spacing w:after="60" w:before="60" w:lineRule="auto"/>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Equality and non-discrimination</w:t>
      </w:r>
      <w:r w:rsidDel="00000000" w:rsidR="00000000" w:rsidRPr="00000000">
        <w:rPr>
          <w:rtl w:val="0"/>
        </w:rPr>
      </w:r>
    </w:p>
    <w:p w:rsidR="00000000" w:rsidDel="00000000" w:rsidP="00000000" w:rsidRDefault="00000000" w:rsidRPr="00000000" w14:paraId="00000027">
      <w:pPr>
        <w:spacing w:after="60" w:before="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Dorset Humanists is committed to ensuring that no member or visitor will experience prejudice, hostility, or stereotyping on the grounds of class, educational background, race, ethnicity, nationality, sex, gender, age, religion, political opinions, disability, neurodiversity, sexual orientation, gender reassignment, or criminal background. We welcome people of all beliefs to our events except beliefs which violate this policy. Membership implies support for our aims which are stated below:  </w:t>
      </w:r>
    </w:p>
    <w:p w:rsidR="00000000" w:rsidDel="00000000" w:rsidP="00000000" w:rsidRDefault="00000000" w:rsidRPr="00000000" w14:paraId="00000028">
      <w:pPr>
        <w:spacing w:after="120" w:lineRule="auto"/>
        <w:rPr>
          <w:rFonts w:ascii="Arial" w:cs="Arial" w:eastAsia="Arial" w:hAnsi="Arial"/>
          <w:i w:val="0"/>
          <w:sz w:val="22"/>
          <w:szCs w:val="22"/>
          <w:vertAlign w:val="baseline"/>
        </w:rPr>
      </w:pPr>
      <w:r w:rsidDel="00000000" w:rsidR="00000000" w:rsidRPr="00000000">
        <w:rPr>
          <w:rtl w:val="0"/>
        </w:rPr>
      </w:r>
    </w:p>
    <w:p w:rsidR="00000000" w:rsidDel="00000000" w:rsidP="00000000" w:rsidRDefault="00000000" w:rsidRPr="00000000" w14:paraId="00000029">
      <w:pPr>
        <w:spacing w:after="60" w:before="60" w:lineRule="auto"/>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Our 5 aims </w:t>
      </w:r>
      <w:r w:rsidDel="00000000" w:rsidR="00000000" w:rsidRPr="00000000">
        <w:rPr>
          <w:rtl w:val="0"/>
        </w:rPr>
      </w:r>
    </w:p>
    <w:p w:rsidR="00000000" w:rsidDel="00000000" w:rsidP="00000000" w:rsidRDefault="00000000" w:rsidRPr="00000000" w14:paraId="0000002A">
      <w:pPr>
        <w:numPr>
          <w:ilvl w:val="0"/>
          <w:numId w:val="2"/>
        </w:numPr>
        <w:spacing w:after="60" w:before="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promote Humanism understood as a non-religious ethical worldview</w:t>
      </w:r>
    </w:p>
    <w:p w:rsidR="00000000" w:rsidDel="00000000" w:rsidP="00000000" w:rsidRDefault="00000000" w:rsidRPr="00000000" w14:paraId="0000002B">
      <w:pPr>
        <w:numPr>
          <w:ilvl w:val="0"/>
          <w:numId w:val="2"/>
        </w:numPr>
        <w:spacing w:after="60" w:before="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develop, and serve the needs of, the humanist community in Dorset</w:t>
      </w:r>
    </w:p>
    <w:p w:rsidR="00000000" w:rsidDel="00000000" w:rsidP="00000000" w:rsidRDefault="00000000" w:rsidRPr="00000000" w14:paraId="0000002C">
      <w:pPr>
        <w:numPr>
          <w:ilvl w:val="0"/>
          <w:numId w:val="2"/>
        </w:numPr>
        <w:spacing w:after="60" w:before="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promote the public understanding of science</w:t>
      </w:r>
    </w:p>
    <w:p w:rsidR="00000000" w:rsidDel="00000000" w:rsidP="00000000" w:rsidRDefault="00000000" w:rsidRPr="00000000" w14:paraId="0000002D">
      <w:pPr>
        <w:numPr>
          <w:ilvl w:val="0"/>
          <w:numId w:val="2"/>
        </w:numPr>
        <w:spacing w:after="60" w:before="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be a force for good in our local community and globally</w:t>
      </w:r>
    </w:p>
    <w:p w:rsidR="00000000" w:rsidDel="00000000" w:rsidP="00000000" w:rsidRDefault="00000000" w:rsidRPr="00000000" w14:paraId="0000002E">
      <w:pPr>
        <w:numPr>
          <w:ilvl w:val="0"/>
          <w:numId w:val="2"/>
        </w:numPr>
        <w:spacing w:after="60" w:before="60" w:lineRule="auto"/>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support the work of our partners (Humanists UK and National Secular Society)</w:t>
      </w:r>
    </w:p>
    <w:p w:rsidR="00000000" w:rsidDel="00000000" w:rsidP="00000000" w:rsidRDefault="00000000" w:rsidRPr="00000000" w14:paraId="0000002F">
      <w:pPr>
        <w:spacing w:after="60" w:before="60" w:lineRule="auto"/>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30">
      <w:pPr>
        <w:spacing w:after="60" w:before="60" w:lineRule="auto"/>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Contact</w:t>
      </w:r>
      <w:r w:rsidDel="00000000" w:rsidR="00000000" w:rsidRPr="00000000">
        <w:rPr>
          <w:rtl w:val="0"/>
        </w:rPr>
      </w:r>
    </w:p>
    <w:p w:rsidR="00000000" w:rsidDel="00000000" w:rsidP="00000000" w:rsidRDefault="00000000" w:rsidRPr="00000000" w14:paraId="00000031">
      <w:pPr>
        <w:spacing w:after="60" w:before="60" w:lineRule="auto"/>
        <w:rPr>
          <w:rFonts w:ascii="Arial" w:cs="Arial" w:eastAsia="Arial" w:hAnsi="Arial"/>
          <w:sz w:val="22"/>
          <w:szCs w:val="22"/>
          <w:vertAlign w:val="baseline"/>
        </w:rPr>
      </w:pPr>
      <w:r w:rsidDel="00000000" w:rsidR="00000000" w:rsidRPr="00000000">
        <w:rPr>
          <w:rFonts w:ascii="Wingdings" w:cs="Wingdings" w:eastAsia="Wingdings" w:hAnsi="Wingdings"/>
          <w:sz w:val="22"/>
          <w:szCs w:val="22"/>
          <w:vertAlign w:val="baseline"/>
          <w:rtl w:val="0"/>
        </w:rPr>
        <w:t xml:space="preserve">🕿</w:t>
      </w:r>
      <w:r w:rsidDel="00000000" w:rsidR="00000000" w:rsidRPr="00000000">
        <w:rPr>
          <w:rFonts w:ascii="Arial" w:cs="Arial" w:eastAsia="Arial" w:hAnsi="Arial"/>
          <w:sz w:val="22"/>
          <w:szCs w:val="22"/>
          <w:vertAlign w:val="baseline"/>
          <w:rtl w:val="0"/>
        </w:rPr>
        <w:t xml:space="preserve"> David Warden 07910 886629</w:t>
      </w:r>
    </w:p>
    <w:p w:rsidR="00000000" w:rsidDel="00000000" w:rsidP="00000000" w:rsidRDefault="00000000" w:rsidRPr="00000000" w14:paraId="00000032">
      <w:pPr>
        <w:spacing w:after="60" w:before="60" w:lineRule="auto"/>
        <w:rPr>
          <w:rFonts w:ascii="Arial" w:cs="Arial" w:eastAsia="Arial" w:hAnsi="Arial"/>
          <w:sz w:val="22"/>
          <w:szCs w:val="22"/>
          <w:vertAlign w:val="baseline"/>
        </w:rPr>
      </w:pPr>
      <w:r w:rsidDel="00000000" w:rsidR="00000000" w:rsidRPr="00000000">
        <w:rPr>
          <w:rFonts w:ascii="Wingdings" w:cs="Wingdings" w:eastAsia="Wingdings" w:hAnsi="Wingdings"/>
          <w:sz w:val="22"/>
          <w:szCs w:val="22"/>
          <w:vertAlign w:val="baseline"/>
          <w:rtl w:val="0"/>
        </w:rPr>
        <w:t xml:space="preserve">🖳</w:t>
      </w:r>
      <w:r w:rsidDel="00000000" w:rsidR="00000000" w:rsidRPr="00000000">
        <w:rPr>
          <w:rFonts w:ascii="Arial" w:cs="Arial" w:eastAsia="Arial" w:hAnsi="Arial"/>
          <w:sz w:val="22"/>
          <w:szCs w:val="22"/>
          <w:vertAlign w:val="baseline"/>
          <w:rtl w:val="0"/>
        </w:rPr>
        <w:t xml:space="preserve"> chairman@dorsethumanists.co.uk</w:t>
      </w:r>
    </w:p>
    <w:p w:rsidR="00000000" w:rsidDel="00000000" w:rsidP="00000000" w:rsidRDefault="00000000" w:rsidRPr="00000000" w14:paraId="00000033">
      <w:pPr>
        <w:spacing w:after="60" w:before="60" w:lineRule="auto"/>
        <w:rPr>
          <w:rFonts w:ascii="Arial" w:cs="Arial" w:eastAsia="Arial" w:hAnsi="Arial"/>
          <w:sz w:val="22"/>
          <w:szCs w:val="22"/>
          <w:vertAlign w:val="baseline"/>
        </w:rPr>
      </w:pPr>
      <w:r w:rsidDel="00000000" w:rsidR="00000000" w:rsidRPr="00000000">
        <w:rPr>
          <w:rFonts w:ascii="Wingdings" w:cs="Wingdings" w:eastAsia="Wingdings" w:hAnsi="Wingdings"/>
          <w:sz w:val="22"/>
          <w:szCs w:val="22"/>
          <w:vertAlign w:val="baseline"/>
          <w:rtl w:val="0"/>
        </w:rPr>
        <w:t xml:space="preserve">🖂</w:t>
      </w:r>
      <w:r w:rsidDel="00000000" w:rsidR="00000000" w:rsidRPr="00000000">
        <w:rPr>
          <w:rFonts w:ascii="Arial" w:cs="Arial" w:eastAsia="Arial" w:hAnsi="Arial"/>
          <w:sz w:val="22"/>
          <w:szCs w:val="22"/>
          <w:vertAlign w:val="baseline"/>
          <w:rtl w:val="0"/>
        </w:rPr>
        <w:t xml:space="preserve"> Registered postal address: Dorset Humanists c/o Humanists UK, 39 Moreland Street, London EC1V 8BB</w:t>
      </w:r>
    </w:p>
    <w:p w:rsidR="00000000" w:rsidDel="00000000" w:rsidP="00000000" w:rsidRDefault="00000000" w:rsidRPr="00000000" w14:paraId="00000034">
      <w:pPr>
        <w:spacing w:after="60" w:lineRule="auto"/>
        <w:rPr>
          <w:rFonts w:ascii="Arial" w:cs="Arial" w:eastAsia="Arial" w:hAnsi="Arial"/>
          <w:vertAlign w:val="baseline"/>
        </w:rPr>
      </w:pPr>
      <w:r w:rsidDel="00000000" w:rsidR="00000000" w:rsidRPr="00000000">
        <w:rPr>
          <w:rtl w:val="0"/>
        </w:rPr>
      </w:r>
    </w:p>
    <w:sectPr>
      <w:pgSz w:h="16838" w:w="11906" w:orient="portrait"/>
      <w:pgMar w:bottom="284" w:top="993"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ingdings"/>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pPr>
    <w:rPr>
      <w:rFonts w:ascii="Arial" w:cs="Arial" w:eastAsia="Arial" w:hAnsi="Arial"/>
      <w:b w:val="1"/>
      <w:sz w:val="28"/>
      <w:szCs w:val="28"/>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GB"/>
    </w:rPr>
  </w:style>
  <w:style w:type="paragraph" w:styleId="Heading3">
    <w:name w:val="Heading 3"/>
    <w:basedOn w:val="Normal"/>
    <w:next w:val="Normal"/>
    <w:autoRedefine w:val="0"/>
    <w:hidden w:val="0"/>
    <w:qFormat w:val="0"/>
    <w:pPr>
      <w:keepNext w:val="1"/>
      <w:suppressAutoHyphens w:val="0"/>
      <w:spacing w:line="1" w:lineRule="atLeast"/>
      <w:ind w:leftChars="-1" w:rightChars="0" w:firstLineChars="-1"/>
      <w:textDirection w:val="btLr"/>
      <w:textAlignment w:val="top"/>
      <w:outlineLvl w:val="2"/>
    </w:pPr>
    <w:rPr>
      <w:rFonts w:ascii="Arial" w:cs="Arial" w:eastAsia="Times New Roman" w:hAnsi="Arial"/>
      <w:b w:val="1"/>
      <w:bCs w:val="1"/>
      <w:w w:val="100"/>
      <w:position w:val="-1"/>
      <w:sz w:val="28"/>
      <w:szCs w:val="28"/>
      <w:effect w:val="none"/>
      <w:vertAlign w:val="baseline"/>
      <w:cs w:val="0"/>
      <w:em w:val="none"/>
      <w:lang w:bidi="ar-SA" w:eastAsia="ar-SA"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Heading3Char">
    <w:name w:val="Heading 3 Char"/>
    <w:next w:val="Heading3Char"/>
    <w:autoRedefine w:val="0"/>
    <w:hidden w:val="0"/>
    <w:qFormat w:val="0"/>
    <w:rPr>
      <w:rFonts w:ascii="Arial" w:cs="Arial" w:eastAsia="Times New Roman" w:hAnsi="Arial"/>
      <w:b w:val="1"/>
      <w:bCs w:val="1"/>
      <w:w w:val="100"/>
      <w:position w:val="-1"/>
      <w:sz w:val="28"/>
      <w:szCs w:val="28"/>
      <w:effect w:val="none"/>
      <w:vertAlign w:val="baseline"/>
      <w:cs w:val="0"/>
      <w:em w:val="none"/>
      <w:lang w:eastAsia="ar-SA"/>
    </w:rPr>
  </w:style>
  <w:style w:type="paragraph" w:styleId="Heading">
    <w:name w:val="Heading"/>
    <w:basedOn w:val="Normal"/>
    <w:next w:val="BodyText"/>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Liberation Sans" w:cs="Lohit Hindi" w:eastAsia="DejaVu Sans" w:hAnsi="Liberation Sans"/>
      <w:w w:val="100"/>
      <w:position w:val="-1"/>
      <w:sz w:val="28"/>
      <w:szCs w:val="28"/>
      <w:effect w:val="none"/>
      <w:vertAlign w:val="baseline"/>
      <w:cs w:val="0"/>
      <w:em w:val="none"/>
      <w:lang w:bidi="ar-SA" w:eastAsia="ar-SA" w:val="en-GB"/>
    </w:rPr>
  </w:style>
  <w:style w:type="paragraph" w:styleId="List">
    <w:name w:val="List"/>
    <w:basedOn w:val="BodyText"/>
    <w:next w:val="List"/>
    <w:autoRedefine w:val="0"/>
    <w:hidden w:val="0"/>
    <w:qFormat w:val="0"/>
    <w:pPr>
      <w:suppressAutoHyphens w:val="0"/>
      <w:spacing w:after="120" w:line="1" w:lineRule="atLeast"/>
      <w:ind w:leftChars="-1" w:rightChars="0" w:firstLineChars="-1"/>
      <w:textDirection w:val="btLr"/>
      <w:textAlignment w:val="top"/>
      <w:outlineLvl w:val="0"/>
    </w:pPr>
    <w:rPr>
      <w:rFonts w:ascii="Times New Roman" w:cs="Lohit Hindi" w:eastAsia="Times New Roman" w:hAnsi="Times New Roman"/>
      <w:w w:val="100"/>
      <w:position w:val="-1"/>
      <w:sz w:val="24"/>
      <w:szCs w:val="24"/>
      <w:effect w:val="none"/>
      <w:vertAlign w:val="baseline"/>
      <w:cs w:val="0"/>
      <w:em w:val="none"/>
      <w:lang w:bidi="ar-SA" w:eastAsia="ar-SA" w:val="en-GB"/>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eastAsia="Times New Roman" w:hAnsi="Arial"/>
      <w:color w:val="000000"/>
      <w:w w:val="100"/>
      <w:position w:val="-1"/>
      <w:sz w:val="24"/>
      <w:szCs w:val="24"/>
      <w:effect w:val="none"/>
      <w:vertAlign w:val="baseline"/>
      <w:cs w:val="0"/>
      <w:em w:val="none"/>
      <w:lang w:bidi="ar-SA" w:eastAsia="en-US" w:val="en-US"/>
    </w:rPr>
  </w:style>
  <w:style w:type="paragraph" w:styleId="BodyText">
    <w:name w:val="Body Text"/>
    <w:basedOn w:val="Normal"/>
    <w:next w:val="BodyText"/>
    <w:autoRedefine w:val="0"/>
    <w:hidden w:val="0"/>
    <w:qFormat w:val="1"/>
    <w:pPr>
      <w:suppressAutoHyphens w:val="1"/>
      <w:spacing w:after="120"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GB"/>
    </w:rPr>
  </w:style>
  <w:style w:type="character" w:styleId="BodyTextChar">
    <w:name w:val="Body Text Char"/>
    <w:next w:val="BodyTextChar"/>
    <w:autoRedefine w:val="0"/>
    <w:hidden w:val="0"/>
    <w:qFormat w:val="0"/>
    <w:rPr>
      <w:rFonts w:ascii="Times New Roman" w:eastAsia="Times New Roman" w:hAnsi="Times New Roman"/>
      <w:w w:val="100"/>
      <w:position w:val="-1"/>
      <w:sz w:val="24"/>
      <w:szCs w:val="24"/>
      <w:effect w:val="none"/>
      <w:vertAlign w:val="baseline"/>
      <w:cs w:val="0"/>
      <w:em w:val="none"/>
      <w:lang w:eastAsia="en-US"/>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yiv1082906416ecxmsonormal">
    <w:name w:val="yiv1082906416ecxmsonormal"/>
    <w:basedOn w:val="Normal"/>
    <w:next w:val="yiv1082906416ecxmsonormal"/>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GB" w:val="en-GB"/>
    </w:rPr>
  </w:style>
  <w:style w:type="paragraph" w:styleId="ListParagraph">
    <w:name w:val="List Paragraph"/>
    <w:basedOn w:val="Normal"/>
    <w:next w:val="ListParagraph"/>
    <w:autoRedefine w:val="0"/>
    <w:hidden w:val="0"/>
    <w:qFormat w:val="0"/>
    <w:pPr>
      <w:suppressAutoHyphens w:val="1"/>
      <w:spacing w:after="240" w:line="1" w:lineRule="atLeast"/>
      <w:ind w:left="720" w:leftChars="-1" w:rightChars="0" w:firstLineChars="-1"/>
      <w:contextualSpacing w:val="1"/>
      <w:textDirection w:val="btLr"/>
      <w:textAlignment w:val="top"/>
      <w:outlineLvl w:val="0"/>
    </w:pPr>
    <w:rPr>
      <w:rFonts w:ascii="Calibri" w:eastAsia="Calibri" w:hAnsi="Calibri"/>
      <w:w w:val="100"/>
      <w:position w:val="-1"/>
      <w:sz w:val="22"/>
      <w:szCs w:val="22"/>
      <w:effect w:val="none"/>
      <w:vertAlign w:val="baseline"/>
      <w:cs w:val="0"/>
      <w:em w:val="none"/>
      <w:lang w:bidi="ar-SA" w:eastAsia="en-US" w:val="en-GB"/>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Segoe UI" w:cs="Segoe UI" w:eastAsia="Times New Roman" w:hAnsi="Segoe UI"/>
      <w:w w:val="100"/>
      <w:position w:val="-1"/>
      <w:sz w:val="18"/>
      <w:szCs w:val="18"/>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Segoe UI" w:cs="Segoe UI" w:eastAsia="Times New Roman" w:hAnsi="Segoe UI"/>
      <w:w w:val="100"/>
      <w:position w:val="-1"/>
      <w:sz w:val="18"/>
      <w:szCs w:val="18"/>
      <w:effect w:val="none"/>
      <w:vertAlign w:val="baseline"/>
      <w:cs w:val="0"/>
      <w:em w:val="none"/>
      <w:lang w:eastAsia="en-US"/>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rset.humanist.org.uk/wp/" TargetMode="External"/><Relationship Id="rId10" Type="http://schemas.openxmlformats.org/officeDocument/2006/relationships/hyperlink" Target="mailto:chairman@dorset.humanist.org.uk" TargetMode="External"/><Relationship Id="rId12" Type="http://schemas.openxmlformats.org/officeDocument/2006/relationships/image" Target="media/image2.jpg"/><Relationship Id="rId9" Type="http://schemas.openxmlformats.org/officeDocument/2006/relationships/hyperlink" Target="mailto:secretary@dorset.humanist.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AiQL/jUO21BVV1GjuOzjVLC4lw==">CgMxLjAaHQoBMBIYChYIB0ISEhBBcmlhbCBVbmljb2RlIE1TGh0KATESGAoWCAdCEhIQQXJpYWwgVW5pY29kZSBNUxodCgEyEhgKFggHQhISEEFyaWFsIFVuaWNvZGUgTVM4AHIhMWtZWng1a3E3cE52ZzZYYnl5WWY0a3FZdzExYlk2MjVo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2025-04-29T15:58:00Z</dcterms:created>
  <dc:creator>David Warden</dc:creator>
</cp:coreProperties>
</file>

<file path=docProps/custom.xml><?xml version="1.0" encoding="utf-8"?>
<Properties xmlns="http://schemas.openxmlformats.org/officeDocument/2006/custom-properties" xmlns:vt="http://schemas.openxmlformats.org/officeDocument/2006/docPropsVTypes"/>
</file>